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19A5" w14:textId="77777777" w:rsidR="007144A4" w:rsidRDefault="00075C97" w:rsidP="002A1365">
      <w:pPr>
        <w:ind w:left="5040" w:firstLine="720"/>
        <w:rPr>
          <w:rFonts w:cs="Arial"/>
          <w:b/>
          <w:sz w:val="48"/>
        </w:rPr>
      </w:pPr>
      <w:r>
        <w:rPr>
          <w:rFonts w:cs="Arial"/>
          <w:b/>
          <w:noProof/>
          <w:sz w:val="48"/>
        </w:rPr>
        <w:drawing>
          <wp:inline distT="0" distB="0" distL="0" distR="0" wp14:anchorId="269D676A" wp14:editId="5EE0E458">
            <wp:extent cx="1651635" cy="637831"/>
            <wp:effectExtent l="0" t="0" r="0" b="0"/>
            <wp:docPr id="1" name="Picture 1" descr="aucs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so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05" cy="6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A688" w14:textId="77777777" w:rsidR="007144A4" w:rsidRDefault="007144A4" w:rsidP="002A1365">
      <w:pPr>
        <w:jc w:val="center"/>
        <w:rPr>
          <w:b/>
          <w:sz w:val="28"/>
          <w:szCs w:val="28"/>
        </w:rPr>
      </w:pPr>
    </w:p>
    <w:p w14:paraId="5D1B056E" w14:textId="7EEA8A3F" w:rsidR="002A1365" w:rsidRPr="00EF6FBF" w:rsidRDefault="005618E3" w:rsidP="002A1365">
      <w:pPr>
        <w:jc w:val="center"/>
        <w:rPr>
          <w:rFonts w:cs="Arial"/>
          <w:b/>
          <w:sz w:val="28"/>
          <w:szCs w:val="28"/>
          <w:u w:val="single"/>
        </w:rPr>
      </w:pPr>
      <w:r w:rsidRPr="00EF6FBF">
        <w:rPr>
          <w:rFonts w:cs="Arial"/>
          <w:b/>
          <w:sz w:val="28"/>
          <w:szCs w:val="28"/>
          <w:u w:val="single"/>
        </w:rPr>
        <w:t xml:space="preserve">AUCSO </w:t>
      </w:r>
      <w:r w:rsidR="00192EFB" w:rsidRPr="00EF6FBF">
        <w:rPr>
          <w:rFonts w:cs="Arial"/>
          <w:b/>
          <w:sz w:val="28"/>
          <w:szCs w:val="28"/>
          <w:u w:val="single"/>
        </w:rPr>
        <w:t>20</w:t>
      </w:r>
      <w:r w:rsidR="00FD47E8" w:rsidRPr="00EF6FBF">
        <w:rPr>
          <w:rFonts w:cs="Arial"/>
          <w:b/>
          <w:sz w:val="28"/>
          <w:szCs w:val="28"/>
          <w:u w:val="single"/>
        </w:rPr>
        <w:t>2</w:t>
      </w:r>
      <w:r w:rsidR="005E5035">
        <w:rPr>
          <w:rFonts w:cs="Arial"/>
          <w:b/>
          <w:sz w:val="28"/>
          <w:szCs w:val="28"/>
          <w:u w:val="single"/>
        </w:rPr>
        <w:t>5</w:t>
      </w:r>
      <w:r w:rsidR="00192EFB" w:rsidRPr="00EF6FBF">
        <w:rPr>
          <w:rFonts w:cs="Arial"/>
          <w:b/>
          <w:sz w:val="28"/>
          <w:szCs w:val="28"/>
          <w:u w:val="single"/>
        </w:rPr>
        <w:t xml:space="preserve"> </w:t>
      </w:r>
      <w:r w:rsidRPr="00EF6FBF">
        <w:rPr>
          <w:rFonts w:cs="Arial"/>
          <w:b/>
          <w:sz w:val="28"/>
          <w:szCs w:val="28"/>
          <w:u w:val="single"/>
        </w:rPr>
        <w:t>SECURITY AWARD</w:t>
      </w:r>
      <w:r w:rsidR="00075C97" w:rsidRPr="00EF6FBF">
        <w:rPr>
          <w:rFonts w:cs="Arial"/>
          <w:b/>
          <w:sz w:val="28"/>
          <w:szCs w:val="28"/>
          <w:u w:val="single"/>
        </w:rPr>
        <w:t>S</w:t>
      </w:r>
    </w:p>
    <w:p w14:paraId="378D9635" w14:textId="2DF64DFF" w:rsidR="005618E3" w:rsidRPr="00EF6FBF" w:rsidRDefault="00071707" w:rsidP="002A1365">
      <w:pPr>
        <w:jc w:val="center"/>
        <w:rPr>
          <w:rFonts w:cs="Arial"/>
          <w:b/>
          <w:sz w:val="28"/>
          <w:szCs w:val="28"/>
          <w:u w:val="single"/>
        </w:rPr>
      </w:pPr>
      <w:r w:rsidRPr="00EF6FBF">
        <w:rPr>
          <w:rFonts w:cs="Arial"/>
          <w:b/>
          <w:sz w:val="28"/>
          <w:szCs w:val="28"/>
          <w:u w:val="single"/>
        </w:rPr>
        <w:t>APPLICATION FORM</w:t>
      </w:r>
    </w:p>
    <w:p w14:paraId="4DC8512F" w14:textId="3FDD75A0" w:rsidR="002E634B" w:rsidRPr="002A1365" w:rsidRDefault="002E634B" w:rsidP="002A13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714C26" w:rsidRPr="002A1365" w14:paraId="7D9A9193" w14:textId="77777777" w:rsidTr="004C7EEC">
        <w:tc>
          <w:tcPr>
            <w:tcW w:w="8222" w:type="dxa"/>
          </w:tcPr>
          <w:p w14:paraId="0D4B43C9" w14:textId="77777777" w:rsidR="007D1DA4" w:rsidRDefault="007D1DA4" w:rsidP="007D1DA4">
            <w:pPr>
              <w:spacing w:after="120" w:line="280" w:lineRule="atLeast"/>
              <w:rPr>
                <w:b/>
                <w:sz w:val="28"/>
                <w:szCs w:val="28"/>
              </w:rPr>
            </w:pPr>
            <w:r w:rsidRPr="007D1DA4">
              <w:rPr>
                <w:b/>
                <w:sz w:val="28"/>
                <w:szCs w:val="28"/>
              </w:rPr>
              <w:t>Security Team of the Year</w:t>
            </w:r>
          </w:p>
          <w:p w14:paraId="222FC7AB" w14:textId="07C61EA5" w:rsidR="00467F9A" w:rsidRPr="00467F9A" w:rsidRDefault="00467F9A" w:rsidP="00467F9A">
            <w:pPr>
              <w:spacing w:line="280" w:lineRule="atLeast"/>
              <w:rPr>
                <w:rFonts w:cs="Arial"/>
                <w:sz w:val="22"/>
                <w:szCs w:val="22"/>
              </w:rPr>
            </w:pPr>
            <w:r w:rsidRPr="00C11DA3">
              <w:rPr>
                <w:rFonts w:cs="Arial"/>
                <w:sz w:val="22"/>
                <w:szCs w:val="22"/>
              </w:rPr>
              <w:t xml:space="preserve">All nominations must be submitted by email to the AUCSO COO </w:t>
            </w:r>
            <w:hyperlink r:id="rId11" w:history="1">
              <w:r w:rsidRPr="00C11DA3">
                <w:rPr>
                  <w:rStyle w:val="Hyperlink"/>
                  <w:rFonts w:cs="Arial"/>
                  <w:sz w:val="22"/>
                  <w:szCs w:val="22"/>
                </w:rPr>
                <w:t>coo@aucso.org</w:t>
              </w:r>
            </w:hyperlink>
            <w:r w:rsidRPr="00C11DA3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  <w:r w:rsidRPr="00C11DA3">
              <w:rPr>
                <w:rFonts w:cs="Arial"/>
                <w:b/>
                <w:sz w:val="22"/>
                <w:szCs w:val="22"/>
              </w:rPr>
              <w:t xml:space="preserve">by midnight on Sunday </w:t>
            </w:r>
            <w:r w:rsidR="005E5035">
              <w:rPr>
                <w:rFonts w:cs="Arial"/>
                <w:b/>
                <w:sz w:val="22"/>
                <w:szCs w:val="22"/>
              </w:rPr>
              <w:t>29</w:t>
            </w:r>
            <w:r w:rsidR="005E5035" w:rsidRPr="005E5035">
              <w:rPr>
                <w:rFonts w:cs="Arial"/>
                <w:b/>
                <w:sz w:val="22"/>
                <w:szCs w:val="22"/>
                <w:vertAlign w:val="superscript"/>
              </w:rPr>
              <w:t>th</w:t>
            </w:r>
            <w:r w:rsidR="005E5035">
              <w:rPr>
                <w:rFonts w:cs="Arial"/>
                <w:b/>
                <w:sz w:val="22"/>
                <w:szCs w:val="22"/>
              </w:rPr>
              <w:t xml:space="preserve"> Dece</w:t>
            </w:r>
            <w:r w:rsidR="00975CDF">
              <w:rPr>
                <w:rFonts w:cs="Arial"/>
                <w:b/>
                <w:sz w:val="22"/>
                <w:szCs w:val="22"/>
              </w:rPr>
              <w:t>mber</w:t>
            </w:r>
            <w:r w:rsidRPr="00C11DA3">
              <w:rPr>
                <w:rFonts w:cs="Arial"/>
                <w:b/>
                <w:sz w:val="22"/>
                <w:szCs w:val="22"/>
              </w:rPr>
              <w:t xml:space="preserve"> 2024</w:t>
            </w:r>
            <w:r w:rsidRPr="00C11DA3">
              <w:rPr>
                <w:rFonts w:cs="Arial"/>
                <w:sz w:val="22"/>
                <w:szCs w:val="22"/>
              </w:rPr>
              <w:t>.  Submission file should be entitled ‘</w:t>
            </w:r>
            <w:r w:rsidR="00232425">
              <w:rPr>
                <w:rFonts w:cs="Arial"/>
                <w:sz w:val="22"/>
                <w:szCs w:val="22"/>
              </w:rPr>
              <w:t>O</w:t>
            </w:r>
            <w:r w:rsidRPr="00C11DA3">
              <w:rPr>
                <w:sz w:val="22"/>
                <w:szCs w:val="22"/>
              </w:rPr>
              <w:t xml:space="preserve">fficer, Team, Manager, or </w:t>
            </w:r>
            <w:r w:rsidR="00232425">
              <w:rPr>
                <w:sz w:val="22"/>
                <w:szCs w:val="22"/>
              </w:rPr>
              <w:t>I</w:t>
            </w:r>
            <w:r w:rsidRPr="00C11DA3">
              <w:rPr>
                <w:sz w:val="22"/>
                <w:szCs w:val="22"/>
              </w:rPr>
              <w:t>nitiative</w:t>
            </w:r>
            <w:r w:rsidR="00232425">
              <w:rPr>
                <w:sz w:val="22"/>
                <w:szCs w:val="22"/>
              </w:rPr>
              <w:t>’</w:t>
            </w:r>
            <w:r w:rsidRPr="00C11DA3">
              <w:rPr>
                <w:sz w:val="22"/>
                <w:szCs w:val="22"/>
              </w:rPr>
              <w:t xml:space="preserve"> as applicable then followed by University/College name</w:t>
            </w:r>
            <w:r>
              <w:rPr>
                <w:sz w:val="22"/>
                <w:szCs w:val="22"/>
              </w:rPr>
              <w:t>.</w:t>
            </w:r>
            <w:r w:rsidRPr="00C11DA3">
              <w:rPr>
                <w:rFonts w:cs="Arial"/>
                <w:sz w:val="22"/>
                <w:szCs w:val="22"/>
              </w:rPr>
              <w:t xml:space="preserve"> </w:t>
            </w:r>
          </w:p>
          <w:p w14:paraId="664EF1AE" w14:textId="50DB6F57" w:rsidR="00EF6FBF" w:rsidRPr="00EF6FBF" w:rsidRDefault="00EF6FBF" w:rsidP="00714C26">
            <w:pPr>
              <w:spacing w:after="120" w:line="280" w:lineRule="atLeast"/>
              <w:rPr>
                <w:b/>
                <w:sz w:val="28"/>
                <w:szCs w:val="28"/>
              </w:rPr>
            </w:pPr>
          </w:p>
        </w:tc>
      </w:tr>
    </w:tbl>
    <w:p w14:paraId="11444243" w14:textId="3A5338FA" w:rsidR="004C7EEC" w:rsidRDefault="004C7EEC" w:rsidP="004C7EEC">
      <w:pPr>
        <w:rPr>
          <w:b/>
        </w:rPr>
      </w:pPr>
      <w:r>
        <w:rPr>
          <w:b/>
        </w:rPr>
        <w:t>Team details:</w:t>
      </w:r>
    </w:p>
    <w:p w14:paraId="02AEC77B" w14:textId="77777777" w:rsidR="004C7EEC" w:rsidRDefault="004C7EEC" w:rsidP="004C7EE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6297"/>
      </w:tblGrid>
      <w:tr w:rsidR="004C7EEC" w:rsidRPr="004C7EEC" w14:paraId="61C2AC0D" w14:textId="77777777" w:rsidTr="004C7EEC">
        <w:trPr>
          <w:trHeight w:val="351"/>
        </w:trPr>
        <w:tc>
          <w:tcPr>
            <w:tcW w:w="2005" w:type="dxa"/>
            <w:shd w:val="clear" w:color="auto" w:fill="auto"/>
            <w:vAlign w:val="center"/>
          </w:tcPr>
          <w:p w14:paraId="06276393" w14:textId="77777777" w:rsidR="004C7EEC" w:rsidRPr="004C7EEC" w:rsidRDefault="004C7EEC" w:rsidP="00DF5F1B">
            <w:pPr>
              <w:ind w:right="799"/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Institution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3023A020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</w:tr>
      <w:tr w:rsidR="004C7EEC" w:rsidRPr="004C7EEC" w14:paraId="1DA4AD77" w14:textId="77777777" w:rsidTr="004C7EEC">
        <w:trPr>
          <w:trHeight w:val="351"/>
        </w:trPr>
        <w:tc>
          <w:tcPr>
            <w:tcW w:w="2005" w:type="dxa"/>
            <w:shd w:val="clear" w:color="auto" w:fill="auto"/>
            <w:vAlign w:val="center"/>
          </w:tcPr>
          <w:p w14:paraId="044F67C6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Team Name</w:t>
            </w:r>
          </w:p>
        </w:tc>
        <w:tc>
          <w:tcPr>
            <w:tcW w:w="6297" w:type="dxa"/>
            <w:shd w:val="clear" w:color="auto" w:fill="auto"/>
            <w:vAlign w:val="center"/>
          </w:tcPr>
          <w:p w14:paraId="754CC814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</w:tr>
    </w:tbl>
    <w:p w14:paraId="519F6DFE" w14:textId="77777777" w:rsidR="004C7EEC" w:rsidRPr="004C7EEC" w:rsidRDefault="004C7EEC" w:rsidP="004C7EEC">
      <w:pPr>
        <w:rPr>
          <w:sz w:val="22"/>
          <w:szCs w:val="2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515"/>
        <w:gridCol w:w="3573"/>
      </w:tblGrid>
      <w:tr w:rsidR="004C7EEC" w:rsidRPr="004C7EEC" w14:paraId="2BEFBEDB" w14:textId="77777777" w:rsidTr="004C7EEC">
        <w:tc>
          <w:tcPr>
            <w:tcW w:w="1271" w:type="dxa"/>
            <w:shd w:val="clear" w:color="auto" w:fill="auto"/>
            <w:vAlign w:val="center"/>
          </w:tcPr>
          <w:p w14:paraId="6C4B9937" w14:textId="77777777" w:rsidR="004C7EEC" w:rsidRPr="004C7EEC" w:rsidRDefault="004C7EEC" w:rsidP="00DF5F1B">
            <w:pPr>
              <w:ind w:right="33"/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Team Members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B41BB0F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Names</w:t>
            </w:r>
            <w:r w:rsidRPr="004C7EEC">
              <w:rPr>
                <w:sz w:val="22"/>
                <w:szCs w:val="22"/>
              </w:rPr>
              <w:br/>
              <w:t>(First Names &amp; Surnames)</w:t>
            </w:r>
          </w:p>
        </w:tc>
        <w:tc>
          <w:tcPr>
            <w:tcW w:w="3573" w:type="dxa"/>
            <w:vAlign w:val="center"/>
          </w:tcPr>
          <w:p w14:paraId="13B1ED78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Role Titles</w:t>
            </w:r>
          </w:p>
        </w:tc>
      </w:tr>
      <w:tr w:rsidR="004C7EEC" w:rsidRPr="004C7EEC" w14:paraId="048E6916" w14:textId="77777777" w:rsidTr="004C7EEC">
        <w:tc>
          <w:tcPr>
            <w:tcW w:w="1271" w:type="dxa"/>
            <w:shd w:val="clear" w:color="auto" w:fill="auto"/>
            <w:vAlign w:val="center"/>
          </w:tcPr>
          <w:p w14:paraId="27799C1F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F670C74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  <w:vAlign w:val="center"/>
          </w:tcPr>
          <w:p w14:paraId="2F55AB03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</w:tr>
      <w:tr w:rsidR="004C7EEC" w:rsidRPr="004C7EEC" w14:paraId="6EE735FA" w14:textId="77777777" w:rsidTr="004C7EEC">
        <w:tc>
          <w:tcPr>
            <w:tcW w:w="1271" w:type="dxa"/>
            <w:shd w:val="clear" w:color="auto" w:fill="auto"/>
            <w:vAlign w:val="center"/>
          </w:tcPr>
          <w:p w14:paraId="6662200C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2.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D7448E5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  <w:vAlign w:val="center"/>
          </w:tcPr>
          <w:p w14:paraId="511D5F8B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</w:tr>
      <w:tr w:rsidR="004C7EEC" w:rsidRPr="004C7EEC" w14:paraId="30A158CA" w14:textId="77777777" w:rsidTr="004C7EEC">
        <w:tc>
          <w:tcPr>
            <w:tcW w:w="1271" w:type="dxa"/>
            <w:shd w:val="clear" w:color="auto" w:fill="auto"/>
            <w:vAlign w:val="center"/>
          </w:tcPr>
          <w:p w14:paraId="370EB9E6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3.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AFE6C9E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  <w:vAlign w:val="center"/>
          </w:tcPr>
          <w:p w14:paraId="1D99CEDB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</w:tr>
      <w:tr w:rsidR="004C7EEC" w:rsidRPr="004C7EEC" w14:paraId="367702FA" w14:textId="77777777" w:rsidTr="004C7EEC">
        <w:tc>
          <w:tcPr>
            <w:tcW w:w="1271" w:type="dxa"/>
            <w:shd w:val="clear" w:color="auto" w:fill="auto"/>
            <w:vAlign w:val="center"/>
          </w:tcPr>
          <w:p w14:paraId="38D7FDD2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>4.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1314338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  <w:tc>
          <w:tcPr>
            <w:tcW w:w="3573" w:type="dxa"/>
            <w:vAlign w:val="center"/>
          </w:tcPr>
          <w:p w14:paraId="69ECA4B1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</w:tr>
    </w:tbl>
    <w:p w14:paraId="0EBA0126" w14:textId="77777777" w:rsidR="004C7EEC" w:rsidRPr="004C7EEC" w:rsidRDefault="004C7EEC" w:rsidP="004C7EE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5676"/>
      </w:tblGrid>
      <w:tr w:rsidR="004C7EEC" w:rsidRPr="004C7EEC" w14:paraId="0A92AF27" w14:textId="77777777" w:rsidTr="00DF5F1B">
        <w:tc>
          <w:tcPr>
            <w:tcW w:w="2688" w:type="dxa"/>
            <w:shd w:val="clear" w:color="auto" w:fill="auto"/>
            <w:vAlign w:val="center"/>
          </w:tcPr>
          <w:p w14:paraId="10CAB77E" w14:textId="77777777" w:rsidR="004C7EEC" w:rsidRPr="004C7EEC" w:rsidRDefault="004C7EEC" w:rsidP="00DF5F1B">
            <w:pPr>
              <w:rPr>
                <w:sz w:val="22"/>
                <w:szCs w:val="22"/>
              </w:rPr>
            </w:pPr>
            <w:r w:rsidRPr="004C7EEC">
              <w:rPr>
                <w:sz w:val="22"/>
                <w:szCs w:val="22"/>
              </w:rPr>
              <w:t xml:space="preserve">Relevant Team Information (e.g. permanent team or shift/ worked together for x years? Etc.) </w:t>
            </w:r>
          </w:p>
        </w:tc>
        <w:tc>
          <w:tcPr>
            <w:tcW w:w="5934" w:type="dxa"/>
            <w:shd w:val="clear" w:color="auto" w:fill="auto"/>
            <w:vAlign w:val="center"/>
          </w:tcPr>
          <w:p w14:paraId="4BEE2873" w14:textId="77777777" w:rsidR="004C7EEC" w:rsidRPr="004C7EEC" w:rsidRDefault="004C7EEC" w:rsidP="00DF5F1B">
            <w:pPr>
              <w:rPr>
                <w:sz w:val="22"/>
                <w:szCs w:val="22"/>
              </w:rPr>
            </w:pPr>
          </w:p>
        </w:tc>
      </w:tr>
    </w:tbl>
    <w:p w14:paraId="385629CF" w14:textId="77777777" w:rsidR="004C7EEC" w:rsidRDefault="004C7EEC" w:rsidP="004C7EEC">
      <w:pPr>
        <w:rPr>
          <w:b/>
        </w:rPr>
      </w:pPr>
    </w:p>
    <w:p w14:paraId="22C0DC9F" w14:textId="77777777" w:rsidR="008F5083" w:rsidRDefault="008F508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DF6A3B" w:rsidRPr="00714C26" w14:paraId="43802858" w14:textId="77777777" w:rsidTr="008F5083">
        <w:tc>
          <w:tcPr>
            <w:tcW w:w="8222" w:type="dxa"/>
            <w:gridSpan w:val="2"/>
          </w:tcPr>
          <w:p w14:paraId="7CFE5141" w14:textId="07340247" w:rsidR="00DF6A3B" w:rsidRPr="005A60DE" w:rsidRDefault="008F5083" w:rsidP="00714C26">
            <w:pPr>
              <w:spacing w:after="120" w:line="280" w:lineRule="atLeast"/>
              <w:rPr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Person nominating / line manager details</w:t>
            </w:r>
          </w:p>
        </w:tc>
      </w:tr>
      <w:tr w:rsidR="008F5083" w:rsidRPr="00714C26" w14:paraId="15DB3E0E" w14:textId="77777777" w:rsidTr="008F5083">
        <w:trPr>
          <w:trHeight w:val="408"/>
        </w:trPr>
        <w:tc>
          <w:tcPr>
            <w:tcW w:w="4111" w:type="dxa"/>
          </w:tcPr>
          <w:p w14:paraId="79AFE402" w14:textId="6E82CD35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First name and surname</w:t>
            </w:r>
          </w:p>
        </w:tc>
        <w:tc>
          <w:tcPr>
            <w:tcW w:w="4111" w:type="dxa"/>
          </w:tcPr>
          <w:p w14:paraId="77C684A2" w14:textId="18BF3062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</w:p>
        </w:tc>
      </w:tr>
      <w:tr w:rsidR="008F5083" w:rsidRPr="00714C26" w14:paraId="6A04AC5C" w14:textId="77777777" w:rsidTr="008F5083">
        <w:trPr>
          <w:trHeight w:val="408"/>
        </w:trPr>
        <w:tc>
          <w:tcPr>
            <w:tcW w:w="4111" w:type="dxa"/>
          </w:tcPr>
          <w:p w14:paraId="61FB6C9A" w14:textId="2B074B70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Role title</w:t>
            </w:r>
          </w:p>
        </w:tc>
        <w:tc>
          <w:tcPr>
            <w:tcW w:w="4111" w:type="dxa"/>
          </w:tcPr>
          <w:p w14:paraId="16E854AA" w14:textId="76B6E851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</w:p>
        </w:tc>
      </w:tr>
      <w:tr w:rsidR="008F5083" w:rsidRPr="00714C26" w14:paraId="72401E16" w14:textId="77777777" w:rsidTr="008F5083">
        <w:trPr>
          <w:trHeight w:val="408"/>
        </w:trPr>
        <w:tc>
          <w:tcPr>
            <w:tcW w:w="4111" w:type="dxa"/>
          </w:tcPr>
          <w:p w14:paraId="38C873A4" w14:textId="51E5DD54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Institution </w:t>
            </w:r>
          </w:p>
        </w:tc>
        <w:tc>
          <w:tcPr>
            <w:tcW w:w="4111" w:type="dxa"/>
          </w:tcPr>
          <w:p w14:paraId="505544E0" w14:textId="14CDDDF3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</w:p>
        </w:tc>
      </w:tr>
      <w:tr w:rsidR="008F5083" w:rsidRPr="00714C26" w14:paraId="6876B6F4" w14:textId="77777777" w:rsidTr="008F5083">
        <w:trPr>
          <w:trHeight w:val="408"/>
        </w:trPr>
        <w:tc>
          <w:tcPr>
            <w:tcW w:w="4111" w:type="dxa"/>
          </w:tcPr>
          <w:p w14:paraId="29B9DEA1" w14:textId="222520FF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Contact tel. no</w:t>
            </w:r>
          </w:p>
        </w:tc>
        <w:tc>
          <w:tcPr>
            <w:tcW w:w="4111" w:type="dxa"/>
          </w:tcPr>
          <w:p w14:paraId="46AFFC81" w14:textId="600E9012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</w:p>
        </w:tc>
      </w:tr>
      <w:tr w:rsidR="008F5083" w:rsidRPr="00714C26" w14:paraId="496F59AB" w14:textId="77777777" w:rsidTr="008F5083">
        <w:trPr>
          <w:trHeight w:val="408"/>
        </w:trPr>
        <w:tc>
          <w:tcPr>
            <w:tcW w:w="4111" w:type="dxa"/>
          </w:tcPr>
          <w:p w14:paraId="7708A304" w14:textId="056F8FF6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  <w:r>
              <w:rPr>
                <w:rFonts w:cs="Arial"/>
                <w:sz w:val="22"/>
                <w:szCs w:val="22"/>
              </w:rPr>
              <w:t>Email address</w:t>
            </w:r>
          </w:p>
        </w:tc>
        <w:tc>
          <w:tcPr>
            <w:tcW w:w="4111" w:type="dxa"/>
          </w:tcPr>
          <w:p w14:paraId="2D55A388" w14:textId="33985BDB" w:rsidR="008F5083" w:rsidRPr="005A60DE" w:rsidRDefault="008F5083" w:rsidP="008F5083">
            <w:pPr>
              <w:spacing w:after="120" w:line="280" w:lineRule="atLeast"/>
              <w:rPr>
                <w:sz w:val="22"/>
              </w:rPr>
            </w:pPr>
          </w:p>
        </w:tc>
      </w:tr>
    </w:tbl>
    <w:p w14:paraId="714815D6" w14:textId="77777777" w:rsidR="008F5083" w:rsidRDefault="008F508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</w:tblGrid>
      <w:tr w:rsidR="008F5083" w:rsidRPr="00714C26" w14:paraId="134ADBC1" w14:textId="77777777" w:rsidTr="008F5083">
        <w:tc>
          <w:tcPr>
            <w:tcW w:w="8222" w:type="dxa"/>
          </w:tcPr>
          <w:p w14:paraId="3048A7AB" w14:textId="77777777" w:rsidR="007D1DA4" w:rsidRPr="005A60DE" w:rsidRDefault="007D1DA4" w:rsidP="007D1DA4">
            <w:pPr>
              <w:spacing w:after="120" w:line="280" w:lineRule="atLeast"/>
              <w:rPr>
                <w:sz w:val="22"/>
              </w:rPr>
            </w:pPr>
            <w:r w:rsidRPr="005A60DE">
              <w:rPr>
                <w:sz w:val="22"/>
              </w:rPr>
              <w:t xml:space="preserve">This award will be made to the HE/FE Security Team who fulfils </w:t>
            </w:r>
            <w:r w:rsidRPr="006A1626">
              <w:rPr>
                <w:sz w:val="22"/>
              </w:rPr>
              <w:t xml:space="preserve">the following criteria, demonstrating that they have performed their role in an </w:t>
            </w:r>
            <w:r w:rsidRPr="006A1626">
              <w:rPr>
                <w:bCs/>
                <w:sz w:val="22"/>
              </w:rPr>
              <w:t>outstanding or exemplary manner</w:t>
            </w:r>
            <w:r w:rsidRPr="006A1626">
              <w:rPr>
                <w:sz w:val="22"/>
              </w:rPr>
              <w:t xml:space="preserve"> during the </w:t>
            </w:r>
            <w:r>
              <w:rPr>
                <w:sz w:val="22"/>
              </w:rPr>
              <w:t>qualifying period</w:t>
            </w:r>
            <w:r w:rsidRPr="006A1626">
              <w:rPr>
                <w:sz w:val="22"/>
              </w:rPr>
              <w:t>.</w:t>
            </w:r>
          </w:p>
          <w:p w14:paraId="2DCFADCA" w14:textId="7A902D3E" w:rsidR="008F5083" w:rsidRPr="00714C26" w:rsidRDefault="00440394" w:rsidP="008E4EB5">
            <w:pPr>
              <w:spacing w:after="120" w:line="280" w:lineRule="atLeast"/>
              <w:rPr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</w:rPr>
              <w:t>For the n</w:t>
            </w:r>
            <w:r w:rsidR="005012CA">
              <w:rPr>
                <w:b/>
                <w:bCs/>
                <w:color w:val="000000" w:themeColor="text1"/>
                <w:sz w:val="22"/>
              </w:rPr>
              <w:t>omination</w:t>
            </w:r>
            <w:r>
              <w:rPr>
                <w:b/>
                <w:bCs/>
                <w:color w:val="000000" w:themeColor="text1"/>
                <w:sz w:val="22"/>
              </w:rPr>
              <w:t xml:space="preserve">: </w:t>
            </w:r>
            <w:r w:rsidRPr="00440394">
              <w:rPr>
                <w:color w:val="000000" w:themeColor="text1"/>
                <w:sz w:val="22"/>
              </w:rPr>
              <w:t>give</w:t>
            </w:r>
            <w:r>
              <w:rPr>
                <w:b/>
                <w:bCs/>
                <w:color w:val="000000" w:themeColor="text1"/>
                <w:sz w:val="22"/>
              </w:rPr>
              <w:t xml:space="preserve"> </w:t>
            </w:r>
            <w:r w:rsidR="005012CA" w:rsidRPr="00A82F9D">
              <w:rPr>
                <w:color w:val="000000" w:themeColor="text1"/>
                <w:sz w:val="22"/>
              </w:rPr>
              <w:t xml:space="preserve">evidence </w:t>
            </w:r>
            <w:r w:rsidR="002034B2">
              <w:rPr>
                <w:color w:val="000000" w:themeColor="text1"/>
                <w:sz w:val="22"/>
              </w:rPr>
              <w:t>how the intended recipient</w:t>
            </w:r>
            <w:r w:rsidR="007D1DA4">
              <w:rPr>
                <w:color w:val="000000" w:themeColor="text1"/>
                <w:sz w:val="22"/>
              </w:rPr>
              <w:t>s</w:t>
            </w:r>
            <w:r w:rsidR="002034B2">
              <w:rPr>
                <w:color w:val="000000" w:themeColor="text1"/>
                <w:sz w:val="22"/>
              </w:rPr>
              <w:t xml:space="preserve"> meet the different criteria, with </w:t>
            </w:r>
            <w:r w:rsidR="005012CA" w:rsidRPr="008E4EB5">
              <w:rPr>
                <w:b/>
                <w:bCs/>
                <w:color w:val="000000" w:themeColor="text1"/>
                <w:sz w:val="22"/>
              </w:rPr>
              <w:t>no more than 500 words</w:t>
            </w:r>
            <w:r w:rsidR="005012CA" w:rsidRPr="00A82F9D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in total</w:t>
            </w:r>
            <w:r w:rsidR="002034B2">
              <w:rPr>
                <w:color w:val="000000" w:themeColor="text1"/>
                <w:sz w:val="22"/>
              </w:rPr>
              <w:t xml:space="preserve">. </w:t>
            </w:r>
          </w:p>
        </w:tc>
      </w:tr>
      <w:tr w:rsidR="008F5083" w:rsidRPr="00714C26" w14:paraId="2F483404" w14:textId="77777777" w:rsidTr="008F5083">
        <w:tc>
          <w:tcPr>
            <w:tcW w:w="8222" w:type="dxa"/>
          </w:tcPr>
          <w:p w14:paraId="0F951460" w14:textId="4C4A339D" w:rsidR="008F5083" w:rsidRPr="005A29A0" w:rsidRDefault="008F5083" w:rsidP="008F5083">
            <w:pPr>
              <w:spacing w:after="120" w:line="28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5A29A0">
              <w:rPr>
                <w:rFonts w:cs="Arial"/>
                <w:b/>
                <w:bCs/>
                <w:sz w:val="22"/>
                <w:szCs w:val="22"/>
              </w:rPr>
              <w:t>Criteria</w:t>
            </w:r>
          </w:p>
          <w:p w14:paraId="26448FAA" w14:textId="73AB4802" w:rsidR="008F5083" w:rsidRPr="007D1DA4" w:rsidRDefault="007D1DA4" w:rsidP="007D1DA4">
            <w:pPr>
              <w:pStyle w:val="ListParagraph"/>
              <w:numPr>
                <w:ilvl w:val="0"/>
                <w:numId w:val="17"/>
              </w:numPr>
              <w:spacing w:after="120" w:line="280" w:lineRule="atLeast"/>
              <w:rPr>
                <w:color w:val="000000" w:themeColor="text1"/>
                <w:sz w:val="22"/>
              </w:rPr>
            </w:pPr>
            <w:r w:rsidRPr="00922487">
              <w:rPr>
                <w:color w:val="000000" w:themeColor="text1"/>
                <w:sz w:val="22"/>
              </w:rPr>
              <w:lastRenderedPageBreak/>
              <w:t xml:space="preserve">Two or more members of </w:t>
            </w:r>
            <w:r>
              <w:rPr>
                <w:color w:val="000000" w:themeColor="text1"/>
                <w:sz w:val="22"/>
              </w:rPr>
              <w:t>the</w:t>
            </w:r>
            <w:r w:rsidRPr="00922487">
              <w:rPr>
                <w:color w:val="000000" w:themeColor="text1"/>
                <w:sz w:val="22"/>
              </w:rPr>
              <w:t xml:space="preserve"> security team </w:t>
            </w:r>
            <w:r>
              <w:rPr>
                <w:color w:val="000000" w:themeColor="text1"/>
                <w:sz w:val="22"/>
              </w:rPr>
              <w:t>involvement</w:t>
            </w:r>
            <w:r w:rsidRPr="00922487">
              <w:rPr>
                <w:color w:val="000000" w:themeColor="text1"/>
                <w:sz w:val="22"/>
              </w:rPr>
              <w:t xml:space="preserve"> in an incident that has required them to not only display a highly professional approach but has required them to perform outside the requirements of their job role</w:t>
            </w:r>
            <w:r>
              <w:rPr>
                <w:color w:val="000000" w:themeColor="text1"/>
                <w:sz w:val="22"/>
              </w:rPr>
              <w:t xml:space="preserve">, </w:t>
            </w:r>
            <w:r w:rsidRPr="001D0EF1">
              <w:rPr>
                <w:color w:val="000000" w:themeColor="text1"/>
                <w:sz w:val="22"/>
              </w:rPr>
              <w:t>display</w:t>
            </w:r>
            <w:r>
              <w:rPr>
                <w:color w:val="000000" w:themeColor="text1"/>
                <w:sz w:val="22"/>
              </w:rPr>
              <w:t>ing</w:t>
            </w:r>
            <w:r w:rsidRPr="001D0EF1">
              <w:rPr>
                <w:color w:val="000000" w:themeColor="text1"/>
                <w:sz w:val="22"/>
              </w:rPr>
              <w:t xml:space="preserve"> courage and determination in dealing with an incident in the full knowledge that their</w:t>
            </w:r>
            <w:r>
              <w:rPr>
                <w:color w:val="000000" w:themeColor="text1"/>
                <w:sz w:val="22"/>
              </w:rPr>
              <w:t>,</w:t>
            </w:r>
            <w:r w:rsidRPr="001D0EF1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and their team’s </w:t>
            </w:r>
            <w:r w:rsidRPr="001D0EF1">
              <w:rPr>
                <w:color w:val="000000" w:themeColor="text1"/>
                <w:sz w:val="22"/>
              </w:rPr>
              <w:t>personal safety was at risk.</w:t>
            </w:r>
            <w:r>
              <w:rPr>
                <w:color w:val="000000" w:themeColor="text1"/>
                <w:sz w:val="22"/>
              </w:rPr>
              <w:t xml:space="preserve"> (10 points)</w:t>
            </w:r>
            <w:r w:rsidRPr="001D0EF1">
              <w:rPr>
                <w:color w:val="000000" w:themeColor="text1"/>
                <w:sz w:val="22"/>
              </w:rPr>
              <w:br/>
            </w:r>
          </w:p>
        </w:tc>
      </w:tr>
      <w:tr w:rsidR="00794BEC" w:rsidRPr="00714C26" w14:paraId="625F4A59" w14:textId="77777777" w:rsidTr="008F5083">
        <w:tc>
          <w:tcPr>
            <w:tcW w:w="8222" w:type="dxa"/>
          </w:tcPr>
          <w:p w14:paraId="4A77EE3B" w14:textId="77777777" w:rsidR="00794BEC" w:rsidRDefault="00794BEC" w:rsidP="008F5083">
            <w:pPr>
              <w:spacing w:after="120" w:line="280" w:lineRule="atLeast"/>
              <w:rPr>
                <w:rFonts w:cs="Arial"/>
                <w:b/>
                <w:bCs/>
                <w:sz w:val="22"/>
                <w:szCs w:val="22"/>
              </w:rPr>
            </w:pPr>
          </w:p>
          <w:p w14:paraId="1FB6EFE0" w14:textId="77777777" w:rsidR="007D1DA4" w:rsidRDefault="007D1DA4" w:rsidP="008F5083">
            <w:pPr>
              <w:spacing w:after="120" w:line="280" w:lineRule="atLeast"/>
              <w:rPr>
                <w:rFonts w:cs="Arial"/>
                <w:b/>
                <w:bCs/>
                <w:sz w:val="22"/>
                <w:szCs w:val="22"/>
              </w:rPr>
            </w:pPr>
          </w:p>
          <w:p w14:paraId="619B1220" w14:textId="77777777" w:rsidR="007D1DA4" w:rsidRDefault="007D1DA4" w:rsidP="008F5083">
            <w:pPr>
              <w:spacing w:after="120" w:line="280" w:lineRule="atLeast"/>
              <w:rPr>
                <w:rFonts w:cs="Arial"/>
                <w:b/>
                <w:bCs/>
                <w:sz w:val="22"/>
                <w:szCs w:val="22"/>
              </w:rPr>
            </w:pPr>
          </w:p>
          <w:p w14:paraId="40E1C5CC" w14:textId="77777777" w:rsidR="00794BEC" w:rsidRDefault="00794BEC" w:rsidP="008F5083">
            <w:pPr>
              <w:spacing w:after="120" w:line="280" w:lineRule="atLeast"/>
              <w:rPr>
                <w:rFonts w:cs="Arial"/>
                <w:b/>
                <w:bCs/>
                <w:sz w:val="22"/>
                <w:szCs w:val="22"/>
              </w:rPr>
            </w:pPr>
          </w:p>
          <w:p w14:paraId="0745BFAD" w14:textId="77777777" w:rsidR="00794BEC" w:rsidRDefault="00794BEC" w:rsidP="008F5083">
            <w:pPr>
              <w:spacing w:after="120" w:line="280" w:lineRule="atLeast"/>
              <w:rPr>
                <w:rFonts w:cs="Arial"/>
                <w:b/>
                <w:bCs/>
                <w:sz w:val="22"/>
                <w:szCs w:val="22"/>
              </w:rPr>
            </w:pPr>
          </w:p>
          <w:p w14:paraId="724BD60B" w14:textId="77777777" w:rsidR="00794BEC" w:rsidRPr="005A29A0" w:rsidRDefault="00794BEC" w:rsidP="008F5083">
            <w:pPr>
              <w:spacing w:after="120" w:line="280" w:lineRule="atLeast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794BEC" w:rsidRPr="00714C26" w14:paraId="7A6C342B" w14:textId="77777777" w:rsidTr="008F5083">
        <w:tc>
          <w:tcPr>
            <w:tcW w:w="8222" w:type="dxa"/>
          </w:tcPr>
          <w:p w14:paraId="1655F387" w14:textId="336B8AD7" w:rsidR="00794BEC" w:rsidRPr="007D1DA4" w:rsidRDefault="007D1DA4" w:rsidP="007D1DA4">
            <w:pPr>
              <w:pStyle w:val="ListParagraph"/>
              <w:numPr>
                <w:ilvl w:val="0"/>
                <w:numId w:val="17"/>
              </w:numPr>
              <w:spacing w:after="120" w:line="280" w:lineRule="atLeast"/>
              <w:rPr>
                <w:color w:val="000000" w:themeColor="text1"/>
                <w:sz w:val="22"/>
              </w:rPr>
            </w:pPr>
            <w:r w:rsidRPr="00922487">
              <w:rPr>
                <w:color w:val="000000" w:themeColor="text1"/>
                <w:sz w:val="22"/>
              </w:rPr>
              <w:t xml:space="preserve">The team have consistently performed their role to a high degree of excellence and professionalism throughout the year, </w:t>
            </w:r>
            <w:r w:rsidRPr="00922487">
              <w:rPr>
                <w:rFonts w:cs="Arial"/>
                <w:color w:val="000000" w:themeColor="text1"/>
                <w:sz w:val="22"/>
                <w:lang w:val="en-US" w:eastAsia="en-US"/>
              </w:rPr>
              <w:t xml:space="preserve">or whose actions and attitude bring credit to the campus security community, and </w:t>
            </w:r>
            <w:r w:rsidRPr="00922487">
              <w:rPr>
                <w:rFonts w:cs="Arial"/>
                <w:i/>
                <w:color w:val="000000" w:themeColor="text1"/>
                <w:sz w:val="22"/>
                <w:lang w:eastAsia="en-US"/>
              </w:rPr>
              <w:t>which has been evidenced</w:t>
            </w:r>
            <w:r w:rsidRPr="00922487">
              <w:rPr>
                <w:rFonts w:cs="Arial"/>
                <w:color w:val="000000" w:themeColor="text1"/>
                <w:sz w:val="22"/>
                <w:lang w:eastAsia="en-US"/>
              </w:rPr>
              <w:t xml:space="preserve"> by their contribution to the ‘student experience’. </w:t>
            </w:r>
            <w:r>
              <w:rPr>
                <w:rFonts w:cs="Arial"/>
                <w:color w:val="000000" w:themeColor="text1"/>
                <w:sz w:val="22"/>
                <w:lang w:eastAsia="en-US"/>
              </w:rPr>
              <w:t>(20 points)</w:t>
            </w:r>
            <w:r w:rsidRPr="00922487">
              <w:rPr>
                <w:color w:val="000000" w:themeColor="text1"/>
                <w:sz w:val="22"/>
              </w:rPr>
              <w:br/>
            </w:r>
          </w:p>
        </w:tc>
      </w:tr>
      <w:tr w:rsidR="00794BEC" w:rsidRPr="00714C26" w14:paraId="3ED18C2D" w14:textId="77777777" w:rsidTr="008F5083">
        <w:tc>
          <w:tcPr>
            <w:tcW w:w="8222" w:type="dxa"/>
          </w:tcPr>
          <w:p w14:paraId="694E1152" w14:textId="77777777" w:rsidR="00794BEC" w:rsidRDefault="00794BEC" w:rsidP="00794BEC">
            <w:pPr>
              <w:spacing w:after="120" w:line="280" w:lineRule="atLeast"/>
              <w:rPr>
                <w:rFonts w:cs="Arial"/>
                <w:color w:val="000000" w:themeColor="text1"/>
                <w:sz w:val="22"/>
                <w:lang w:val="en-US" w:eastAsia="en-US"/>
              </w:rPr>
            </w:pPr>
          </w:p>
          <w:p w14:paraId="32AC4FFC" w14:textId="77777777" w:rsidR="00794BEC" w:rsidRDefault="00794BEC" w:rsidP="00794BEC">
            <w:pPr>
              <w:spacing w:after="120" w:line="280" w:lineRule="atLeast"/>
              <w:rPr>
                <w:rFonts w:cs="Arial"/>
                <w:color w:val="000000" w:themeColor="text1"/>
                <w:sz w:val="22"/>
                <w:lang w:val="en-US" w:eastAsia="en-US"/>
              </w:rPr>
            </w:pPr>
          </w:p>
          <w:p w14:paraId="6C75E528" w14:textId="77777777" w:rsidR="00794BEC" w:rsidRDefault="00794BEC" w:rsidP="00794BEC">
            <w:pPr>
              <w:spacing w:after="120" w:line="280" w:lineRule="atLeast"/>
              <w:rPr>
                <w:rFonts w:cs="Arial"/>
                <w:color w:val="000000" w:themeColor="text1"/>
                <w:sz w:val="22"/>
                <w:lang w:val="en-US" w:eastAsia="en-US"/>
              </w:rPr>
            </w:pPr>
          </w:p>
          <w:p w14:paraId="7D4E459D" w14:textId="77777777" w:rsidR="00794BEC" w:rsidRPr="00794BEC" w:rsidRDefault="00794BEC" w:rsidP="00794BEC">
            <w:pPr>
              <w:spacing w:after="120" w:line="280" w:lineRule="atLeast"/>
              <w:rPr>
                <w:rFonts w:cs="Arial"/>
                <w:color w:val="000000" w:themeColor="text1"/>
                <w:sz w:val="22"/>
                <w:lang w:val="en-US" w:eastAsia="en-US"/>
              </w:rPr>
            </w:pPr>
          </w:p>
        </w:tc>
      </w:tr>
      <w:tr w:rsidR="00794BEC" w:rsidRPr="00714C26" w14:paraId="615B8B8C" w14:textId="77777777" w:rsidTr="008F5083">
        <w:tc>
          <w:tcPr>
            <w:tcW w:w="8222" w:type="dxa"/>
          </w:tcPr>
          <w:p w14:paraId="1E955145" w14:textId="09E3892C" w:rsidR="00794BEC" w:rsidRPr="00794BEC" w:rsidRDefault="007D1DA4" w:rsidP="008F5083">
            <w:pPr>
              <w:pStyle w:val="ListParagraph"/>
              <w:numPr>
                <w:ilvl w:val="0"/>
                <w:numId w:val="17"/>
              </w:num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922487">
              <w:rPr>
                <w:color w:val="000000" w:themeColor="text1"/>
                <w:sz w:val="22"/>
              </w:rPr>
              <w:t>Other circumstances or reasons that the officer’s line manager believes evidence</w:t>
            </w:r>
            <w:r>
              <w:rPr>
                <w:color w:val="000000" w:themeColor="text1"/>
                <w:sz w:val="22"/>
              </w:rPr>
              <w:t>s</w:t>
            </w:r>
            <w:r w:rsidRPr="00922487">
              <w:rPr>
                <w:color w:val="000000" w:themeColor="text1"/>
                <w:sz w:val="22"/>
              </w:rPr>
              <w:t xml:space="preserve"> that they have performed their role in an outstanding or exemplary manner.</w:t>
            </w:r>
            <w:r>
              <w:rPr>
                <w:color w:val="000000" w:themeColor="text1"/>
                <w:sz w:val="22"/>
              </w:rPr>
              <w:t xml:space="preserve"> (10 points)</w:t>
            </w:r>
          </w:p>
        </w:tc>
      </w:tr>
      <w:tr w:rsidR="00794BEC" w:rsidRPr="00714C26" w14:paraId="2F4CAF7B" w14:textId="77777777" w:rsidTr="008F5083">
        <w:tc>
          <w:tcPr>
            <w:tcW w:w="8222" w:type="dxa"/>
          </w:tcPr>
          <w:p w14:paraId="4F3FDE3C" w14:textId="77777777" w:rsidR="00794BEC" w:rsidRDefault="00794BEC" w:rsidP="00794BEC">
            <w:pPr>
              <w:spacing w:after="120" w:line="280" w:lineRule="atLeast"/>
              <w:rPr>
                <w:color w:val="000000" w:themeColor="text1"/>
                <w:sz w:val="22"/>
              </w:rPr>
            </w:pPr>
          </w:p>
          <w:p w14:paraId="32C4967C" w14:textId="77777777" w:rsidR="00794BEC" w:rsidRDefault="00794BEC" w:rsidP="00794BEC">
            <w:pPr>
              <w:spacing w:after="120" w:line="280" w:lineRule="atLeast"/>
              <w:rPr>
                <w:color w:val="000000" w:themeColor="text1"/>
                <w:sz w:val="22"/>
              </w:rPr>
            </w:pPr>
          </w:p>
          <w:p w14:paraId="07B26167" w14:textId="77777777" w:rsidR="00794BEC" w:rsidRDefault="00794BEC" w:rsidP="00794BEC">
            <w:pPr>
              <w:spacing w:after="120" w:line="280" w:lineRule="atLeast"/>
              <w:rPr>
                <w:color w:val="000000" w:themeColor="text1"/>
                <w:sz w:val="22"/>
              </w:rPr>
            </w:pPr>
          </w:p>
          <w:p w14:paraId="4A801905" w14:textId="77777777" w:rsidR="00794BEC" w:rsidRPr="00794BEC" w:rsidRDefault="00794BEC" w:rsidP="00794BEC">
            <w:pPr>
              <w:spacing w:after="120" w:line="280" w:lineRule="atLeast"/>
              <w:rPr>
                <w:color w:val="000000" w:themeColor="text1"/>
                <w:sz w:val="22"/>
              </w:rPr>
            </w:pPr>
          </w:p>
        </w:tc>
      </w:tr>
    </w:tbl>
    <w:p w14:paraId="14580B63" w14:textId="77777777" w:rsidR="00C56A16" w:rsidRPr="00287359" w:rsidRDefault="00C56A16" w:rsidP="00287359">
      <w:pPr>
        <w:rPr>
          <w:rFonts w:asciiTheme="majorHAnsi" w:hAnsiTheme="majorHAnsi" w:cstheme="majorHAnsi"/>
          <w:sz w:val="22"/>
          <w:szCs w:val="22"/>
        </w:rPr>
      </w:pPr>
    </w:p>
    <w:sectPr w:rsidR="00C56A16" w:rsidRPr="00287359" w:rsidSect="00753AF4">
      <w:headerReference w:type="default" r:id="rId12"/>
      <w:pgSz w:w="11906" w:h="16838"/>
      <w:pgMar w:top="70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E318" w14:textId="77777777" w:rsidR="000E2E61" w:rsidRDefault="000E2E61" w:rsidP="006450B8">
      <w:r>
        <w:separator/>
      </w:r>
    </w:p>
  </w:endnote>
  <w:endnote w:type="continuationSeparator" w:id="0">
    <w:p w14:paraId="6F5FC25D" w14:textId="77777777" w:rsidR="000E2E61" w:rsidRDefault="000E2E61" w:rsidP="0064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891B3" w14:textId="77777777" w:rsidR="000E2E61" w:rsidRDefault="000E2E61" w:rsidP="006450B8">
      <w:r>
        <w:separator/>
      </w:r>
    </w:p>
  </w:footnote>
  <w:footnote w:type="continuationSeparator" w:id="0">
    <w:p w14:paraId="1159EED5" w14:textId="77777777" w:rsidR="000E2E61" w:rsidRDefault="000E2E61" w:rsidP="0064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5570" w14:textId="101238BF" w:rsidR="00C87E69" w:rsidRPr="006450B8" w:rsidRDefault="00C87E69" w:rsidP="006450B8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968"/>
    <w:multiLevelType w:val="hybridMultilevel"/>
    <w:tmpl w:val="9E48C9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C732A"/>
    <w:multiLevelType w:val="hybridMultilevel"/>
    <w:tmpl w:val="E5CEC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735E7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D1800"/>
    <w:multiLevelType w:val="hybridMultilevel"/>
    <w:tmpl w:val="CDE0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D686D"/>
    <w:multiLevelType w:val="hybridMultilevel"/>
    <w:tmpl w:val="47422C3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115C6"/>
    <w:multiLevelType w:val="multilevel"/>
    <w:tmpl w:val="F2E0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01804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3418DB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F0F79"/>
    <w:multiLevelType w:val="hybridMultilevel"/>
    <w:tmpl w:val="A2AC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E80D2A"/>
    <w:multiLevelType w:val="hybridMultilevel"/>
    <w:tmpl w:val="D56059B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037F2E"/>
    <w:multiLevelType w:val="hybridMultilevel"/>
    <w:tmpl w:val="35463BC8"/>
    <w:lvl w:ilvl="0" w:tplc="DA70942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60695"/>
    <w:multiLevelType w:val="hybridMultilevel"/>
    <w:tmpl w:val="44B6545C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D1B62"/>
    <w:multiLevelType w:val="hybridMultilevel"/>
    <w:tmpl w:val="31EA60EC"/>
    <w:lvl w:ilvl="0" w:tplc="A17CBEDA">
      <w:start w:val="9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510C4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51C13"/>
    <w:multiLevelType w:val="hybridMultilevel"/>
    <w:tmpl w:val="44B654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22B49"/>
    <w:multiLevelType w:val="hybridMultilevel"/>
    <w:tmpl w:val="DA4084A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C7096"/>
    <w:multiLevelType w:val="hybridMultilevel"/>
    <w:tmpl w:val="9E48C9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B09552A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E86F01"/>
    <w:multiLevelType w:val="hybridMultilevel"/>
    <w:tmpl w:val="9E48C9A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3C37BEC"/>
    <w:multiLevelType w:val="hybridMultilevel"/>
    <w:tmpl w:val="D56059B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2E0C23"/>
    <w:multiLevelType w:val="hybridMultilevel"/>
    <w:tmpl w:val="8DF0913C"/>
    <w:lvl w:ilvl="0" w:tplc="A17CBEDA">
      <w:start w:val="9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80544"/>
    <w:multiLevelType w:val="hybridMultilevel"/>
    <w:tmpl w:val="F4D89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F0A5C"/>
    <w:multiLevelType w:val="hybridMultilevel"/>
    <w:tmpl w:val="5B9CD5F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513299237">
    <w:abstractNumId w:val="1"/>
  </w:num>
  <w:num w:numId="2" w16cid:durableId="1545672222">
    <w:abstractNumId w:val="17"/>
  </w:num>
  <w:num w:numId="3" w16cid:durableId="1666542976">
    <w:abstractNumId w:val="6"/>
  </w:num>
  <w:num w:numId="4" w16cid:durableId="456679624">
    <w:abstractNumId w:val="8"/>
  </w:num>
  <w:num w:numId="5" w16cid:durableId="1113670194">
    <w:abstractNumId w:val="0"/>
  </w:num>
  <w:num w:numId="6" w16cid:durableId="1121680396">
    <w:abstractNumId w:val="13"/>
  </w:num>
  <w:num w:numId="7" w16cid:durableId="344523061">
    <w:abstractNumId w:val="12"/>
  </w:num>
  <w:num w:numId="8" w16cid:durableId="152643342">
    <w:abstractNumId w:val="5"/>
  </w:num>
  <w:num w:numId="9" w16cid:durableId="888034217">
    <w:abstractNumId w:val="20"/>
  </w:num>
  <w:num w:numId="10" w16cid:durableId="84154268">
    <w:abstractNumId w:val="2"/>
  </w:num>
  <w:num w:numId="11" w16cid:durableId="2028215130">
    <w:abstractNumId w:val="3"/>
  </w:num>
  <w:num w:numId="12" w16cid:durableId="1513762651">
    <w:abstractNumId w:val="7"/>
  </w:num>
  <w:num w:numId="13" w16cid:durableId="1149402137">
    <w:abstractNumId w:val="16"/>
  </w:num>
  <w:num w:numId="14" w16cid:durableId="1538280107">
    <w:abstractNumId w:val="18"/>
  </w:num>
  <w:num w:numId="15" w16cid:durableId="776757904">
    <w:abstractNumId w:val="22"/>
  </w:num>
  <w:num w:numId="16" w16cid:durableId="481695581">
    <w:abstractNumId w:val="21"/>
  </w:num>
  <w:num w:numId="17" w16cid:durableId="1371298973">
    <w:abstractNumId w:val="15"/>
  </w:num>
  <w:num w:numId="18" w16cid:durableId="1041592356">
    <w:abstractNumId w:val="9"/>
  </w:num>
  <w:num w:numId="19" w16cid:durableId="1657345991">
    <w:abstractNumId w:val="19"/>
  </w:num>
  <w:num w:numId="20" w16cid:durableId="1772781005">
    <w:abstractNumId w:val="10"/>
  </w:num>
  <w:num w:numId="21" w16cid:durableId="35547844">
    <w:abstractNumId w:val="4"/>
  </w:num>
  <w:num w:numId="22" w16cid:durableId="727458475">
    <w:abstractNumId w:val="11"/>
  </w:num>
  <w:num w:numId="23" w16cid:durableId="1101536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E3"/>
    <w:rsid w:val="00013F81"/>
    <w:rsid w:val="00035B78"/>
    <w:rsid w:val="00051621"/>
    <w:rsid w:val="00071707"/>
    <w:rsid w:val="00075C97"/>
    <w:rsid w:val="00086A45"/>
    <w:rsid w:val="000A54B9"/>
    <w:rsid w:val="000B54A9"/>
    <w:rsid w:val="000C0AF4"/>
    <w:rsid w:val="000C749A"/>
    <w:rsid w:val="000E2E61"/>
    <w:rsid w:val="00101951"/>
    <w:rsid w:val="00125E4B"/>
    <w:rsid w:val="0012675C"/>
    <w:rsid w:val="00135A2F"/>
    <w:rsid w:val="00192EFB"/>
    <w:rsid w:val="00197665"/>
    <w:rsid w:val="001A7946"/>
    <w:rsid w:val="001D0EF1"/>
    <w:rsid w:val="002034B2"/>
    <w:rsid w:val="00204346"/>
    <w:rsid w:val="00225E1B"/>
    <w:rsid w:val="00232425"/>
    <w:rsid w:val="00287359"/>
    <w:rsid w:val="002978C3"/>
    <w:rsid w:val="002A1365"/>
    <w:rsid w:val="002E634B"/>
    <w:rsid w:val="002E7A73"/>
    <w:rsid w:val="003104DF"/>
    <w:rsid w:val="00311038"/>
    <w:rsid w:val="00312D6B"/>
    <w:rsid w:val="00350293"/>
    <w:rsid w:val="003733E9"/>
    <w:rsid w:val="00377111"/>
    <w:rsid w:val="003A4591"/>
    <w:rsid w:val="003E55A6"/>
    <w:rsid w:val="003E748D"/>
    <w:rsid w:val="00440394"/>
    <w:rsid w:val="00440EE7"/>
    <w:rsid w:val="00451C33"/>
    <w:rsid w:val="00467F9A"/>
    <w:rsid w:val="00476DB2"/>
    <w:rsid w:val="004A22C0"/>
    <w:rsid w:val="004A25E8"/>
    <w:rsid w:val="004A5576"/>
    <w:rsid w:val="004C519B"/>
    <w:rsid w:val="004C7EEC"/>
    <w:rsid w:val="004D40F6"/>
    <w:rsid w:val="005012CA"/>
    <w:rsid w:val="00510FB6"/>
    <w:rsid w:val="00537A98"/>
    <w:rsid w:val="00556B83"/>
    <w:rsid w:val="005618E3"/>
    <w:rsid w:val="005A29A0"/>
    <w:rsid w:val="005A60DE"/>
    <w:rsid w:val="005C409D"/>
    <w:rsid w:val="005D05B5"/>
    <w:rsid w:val="005E5035"/>
    <w:rsid w:val="006017B3"/>
    <w:rsid w:val="00632CF1"/>
    <w:rsid w:val="006450B8"/>
    <w:rsid w:val="00673A7F"/>
    <w:rsid w:val="00697177"/>
    <w:rsid w:val="006A1626"/>
    <w:rsid w:val="006C01C3"/>
    <w:rsid w:val="006D5BBE"/>
    <w:rsid w:val="006E760B"/>
    <w:rsid w:val="006F0390"/>
    <w:rsid w:val="006F40C0"/>
    <w:rsid w:val="00700E80"/>
    <w:rsid w:val="00712C4E"/>
    <w:rsid w:val="007144A4"/>
    <w:rsid w:val="00714C26"/>
    <w:rsid w:val="0075158E"/>
    <w:rsid w:val="00753AF4"/>
    <w:rsid w:val="00794BEC"/>
    <w:rsid w:val="007A0D24"/>
    <w:rsid w:val="007B1973"/>
    <w:rsid w:val="007B6F7C"/>
    <w:rsid w:val="007D1DA4"/>
    <w:rsid w:val="007E23B9"/>
    <w:rsid w:val="008135E9"/>
    <w:rsid w:val="00821644"/>
    <w:rsid w:val="00833B34"/>
    <w:rsid w:val="00867113"/>
    <w:rsid w:val="00870A3D"/>
    <w:rsid w:val="00872692"/>
    <w:rsid w:val="008A25A0"/>
    <w:rsid w:val="008C1B94"/>
    <w:rsid w:val="008E06F1"/>
    <w:rsid w:val="008E4EB5"/>
    <w:rsid w:val="008F37D4"/>
    <w:rsid w:val="008F5083"/>
    <w:rsid w:val="009063FD"/>
    <w:rsid w:val="00917C40"/>
    <w:rsid w:val="00917E13"/>
    <w:rsid w:val="00922487"/>
    <w:rsid w:val="00923108"/>
    <w:rsid w:val="00975CDF"/>
    <w:rsid w:val="009B5418"/>
    <w:rsid w:val="00A254BF"/>
    <w:rsid w:val="00A31C32"/>
    <w:rsid w:val="00A71DDA"/>
    <w:rsid w:val="00A7213F"/>
    <w:rsid w:val="00A73D14"/>
    <w:rsid w:val="00A829E9"/>
    <w:rsid w:val="00A82F9D"/>
    <w:rsid w:val="00AC5BE1"/>
    <w:rsid w:val="00AE4B36"/>
    <w:rsid w:val="00AF1807"/>
    <w:rsid w:val="00B21070"/>
    <w:rsid w:val="00B63E1F"/>
    <w:rsid w:val="00BC2E34"/>
    <w:rsid w:val="00BF0EE2"/>
    <w:rsid w:val="00C020C0"/>
    <w:rsid w:val="00C31C12"/>
    <w:rsid w:val="00C55CF3"/>
    <w:rsid w:val="00C56A16"/>
    <w:rsid w:val="00C87E69"/>
    <w:rsid w:val="00CA621B"/>
    <w:rsid w:val="00D40699"/>
    <w:rsid w:val="00D43DD0"/>
    <w:rsid w:val="00DF5F0C"/>
    <w:rsid w:val="00DF6A3B"/>
    <w:rsid w:val="00E07A10"/>
    <w:rsid w:val="00E32F5E"/>
    <w:rsid w:val="00E83EFF"/>
    <w:rsid w:val="00E84D1B"/>
    <w:rsid w:val="00EE5C2E"/>
    <w:rsid w:val="00EF6FBF"/>
    <w:rsid w:val="00F3310E"/>
    <w:rsid w:val="00F407DB"/>
    <w:rsid w:val="00F45874"/>
    <w:rsid w:val="00F85291"/>
    <w:rsid w:val="00FA4FC5"/>
    <w:rsid w:val="00FC5A9E"/>
    <w:rsid w:val="00FD1C1B"/>
    <w:rsid w:val="00FD47E8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0E9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EF1"/>
    <w:rPr>
      <w:rFonts w:ascii="Arial" w:hAnsi="Arial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33E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733E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6A1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50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50B8"/>
    <w:rPr>
      <w:rFonts w:ascii="Lucida Grande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645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50B8"/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450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50B8"/>
    <w:rPr>
      <w:rFonts w:ascii="Arial" w:hAnsi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50B8"/>
    <w:pPr>
      <w:ind w:left="720"/>
      <w:contextualSpacing/>
    </w:pPr>
  </w:style>
  <w:style w:type="table" w:styleId="TableGrid">
    <w:name w:val="Table Grid"/>
    <w:basedOn w:val="TableNormal"/>
    <w:rsid w:val="0069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rsid w:val="00BC2E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5E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733E9"/>
    <w:rPr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733E9"/>
    <w:rPr>
      <w:b/>
      <w:bCs/>
      <w:sz w:val="27"/>
      <w:szCs w:val="27"/>
      <w:lang w:eastAsia="en-GB"/>
    </w:rPr>
  </w:style>
  <w:style w:type="paragraph" w:customStyle="1" w:styleId="Default">
    <w:name w:val="Default"/>
    <w:rsid w:val="00E32F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@aucso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098cd-4e95-46f8-bd0b-073e3844b28a" xsi:nil="true"/>
    <lcf76f155ced4ddcb4097134ff3c332f xmlns="c6b25e49-1e6d-4033-a1a0-756dba0602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4F5557372E4F84070E8681D3D387" ma:contentTypeVersion="15" ma:contentTypeDescription="Create a new document." ma:contentTypeScope="" ma:versionID="012ac8b745cb3a84e308a55cd0810abf">
  <xsd:schema xmlns:xsd="http://www.w3.org/2001/XMLSchema" xmlns:xs="http://www.w3.org/2001/XMLSchema" xmlns:p="http://schemas.microsoft.com/office/2006/metadata/properties" xmlns:ns2="c6b25e49-1e6d-4033-a1a0-756dba0602ff" xmlns:ns3="577098cd-4e95-46f8-bd0b-073e3844b28a" targetNamespace="http://schemas.microsoft.com/office/2006/metadata/properties" ma:root="true" ma:fieldsID="ccac9d222fa28cc96501725460ecc238" ns2:_="" ns3:_="">
    <xsd:import namespace="c6b25e49-1e6d-4033-a1a0-756dba0602ff"/>
    <xsd:import namespace="577098cd-4e95-46f8-bd0b-073e3844b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5e49-1e6d-4033-a1a0-756dba060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a126d8-290a-4011-8547-aa139469f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98cd-4e95-46f8-bd0b-073e3844b2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773837-d9c1-40a0-b1e5-da2b7469d27e}" ma:internalName="TaxCatchAll" ma:showField="CatchAllData" ma:web="577098cd-4e95-46f8-bd0b-073e3844b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CFDED-03F1-4DBC-9DB7-89CEC25F9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7D222-8E7D-47EE-B1C0-2592D1203DBA}">
  <ds:schemaRefs>
    <ds:schemaRef ds:uri="http://schemas.microsoft.com/office/2006/metadata/properties"/>
    <ds:schemaRef ds:uri="http://schemas.microsoft.com/office/infopath/2007/PartnerControls"/>
    <ds:schemaRef ds:uri="577098cd-4e95-46f8-bd0b-073e3844b28a"/>
    <ds:schemaRef ds:uri="c6b25e49-1e6d-4033-a1a0-756dba0602ff"/>
  </ds:schemaRefs>
</ds:datastoreItem>
</file>

<file path=customXml/itemProps3.xml><?xml version="1.0" encoding="utf-8"?>
<ds:datastoreItem xmlns:ds="http://schemas.openxmlformats.org/officeDocument/2006/customXml" ds:itemID="{8AEBD82F-750E-49A6-98B9-662D4DC20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25e49-1e6d-4033-a1a0-756dba0602ff"/>
    <ds:schemaRef ds:uri="577098cd-4e95-46f8-bd0b-073e3844b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AUCSO SECURITY OFFICER OF THE YEAR AWARD</vt:lpstr>
    </vt:vector>
  </TitlesOfParts>
  <Company>University of East Anglia</Company>
  <LinksUpToDate>false</LinksUpToDate>
  <CharactersWithSpaces>1911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mailto:jerry.woods@bristol.ac.uk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AUCSO SECURITY OFFICER OF THE YEAR AWARD</dc:title>
  <dc:creator>standalone</dc:creator>
  <cp:lastModifiedBy>Julie Barker</cp:lastModifiedBy>
  <cp:revision>3</cp:revision>
  <cp:lastPrinted>2016-01-13T14:39:00Z</cp:lastPrinted>
  <dcterms:created xsi:type="dcterms:W3CDTF">2024-10-29T10:25:00Z</dcterms:created>
  <dcterms:modified xsi:type="dcterms:W3CDTF">2024-10-29T10:30:00Z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0x010100816D4F5557372E4F84070E8681D3D387</vt:lpwstr>
  </property>
</Properties>
</file>